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9A2FCC" w14:textId="7DFC95E4" w:rsidR="00442AAD" w:rsidRDefault="00442AAD" w:rsidP="00442AAD">
      <w:pPr>
        <w:spacing w:line="480" w:lineRule="auto"/>
        <w:rPr>
          <w:rFonts w:ascii="Times New Roman" w:hAnsi="Times New Roman" w:cs="Times New Roman"/>
          <w:b/>
        </w:rPr>
      </w:pPr>
      <w:bookmarkStart w:id="0" w:name="_GoBack"/>
      <w:bookmarkEnd w:id="0"/>
      <w:r>
        <w:rPr>
          <w:rFonts w:ascii="Times New Roman" w:hAnsi="Times New Roman" w:cs="Times New Roman"/>
          <w:b/>
        </w:rPr>
        <w:t>Supplement</w:t>
      </w:r>
      <w:r w:rsidR="003365C6">
        <w:rPr>
          <w:rFonts w:ascii="Times New Roman" w:hAnsi="Times New Roman" w:cs="Times New Roman"/>
          <w:b/>
        </w:rPr>
        <w:t>ary Material</w:t>
      </w:r>
    </w:p>
    <w:p w14:paraId="2AA736A3" w14:textId="22FBF146" w:rsidR="0061270C" w:rsidRPr="0042735F" w:rsidRDefault="0061270C" w:rsidP="0061270C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  <w:b/>
        </w:rPr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S1</w:t>
      </w:r>
      <w:r w:rsidRPr="0042735F">
        <w:rPr>
          <w:rFonts w:ascii="Times New Roman" w:hAnsi="Times New Roman" w:cs="Times New Roman"/>
        </w:rPr>
        <w:t>: Correlations between traits (a). Significance of correlations based on Pearson's product moment correlation coefficient, for P&lt;0.001 (***) and P&lt;0.05 (*). Flammability traits shown in 2-dimensional trait space with flame duration as proxy for heat release</w:t>
      </w:r>
      <w:r>
        <w:rPr>
          <w:rFonts w:ascii="Times New Roman" w:hAnsi="Times New Roman" w:cs="Times New Roman"/>
        </w:rPr>
        <w:t xml:space="preserve"> (axis 2)</w:t>
      </w:r>
      <w:r w:rsidRPr="0042735F">
        <w:rPr>
          <w:rFonts w:ascii="Times New Roman" w:hAnsi="Times New Roman" w:cs="Times New Roman"/>
        </w:rPr>
        <w:t>, and flame height (b) and percent consumption (c) as proxies for spread rate</w:t>
      </w:r>
      <w:r>
        <w:rPr>
          <w:rFonts w:ascii="Times New Roman" w:hAnsi="Times New Roman" w:cs="Times New Roman"/>
        </w:rPr>
        <w:t xml:space="preserve"> (axis 1)</w:t>
      </w:r>
      <w:r w:rsidRPr="0042735F">
        <w:rPr>
          <w:rFonts w:ascii="Times New Roman" w:hAnsi="Times New Roman" w:cs="Times New Roman"/>
        </w:rPr>
        <w:t xml:space="preserve">, with flammability strategies shown as modified from </w:t>
      </w:r>
      <w:proofErr w:type="spellStart"/>
      <w:r w:rsidRPr="0042735F">
        <w:rPr>
          <w:rFonts w:ascii="Times New Roman" w:hAnsi="Times New Roman" w:cs="Times New Roman"/>
        </w:rPr>
        <w:t>Pausas</w:t>
      </w:r>
      <w:proofErr w:type="spellEnd"/>
      <w:r w:rsidRPr="0042735F">
        <w:rPr>
          <w:rFonts w:ascii="Times New Roman" w:hAnsi="Times New Roman" w:cs="Times New Roman"/>
        </w:rPr>
        <w:t xml:space="preserve"> et al. (2017).</w:t>
      </w:r>
    </w:p>
    <w:p w14:paraId="6BE7DB29" w14:textId="77777777" w:rsidR="0061270C" w:rsidRPr="0042735F" w:rsidRDefault="0061270C" w:rsidP="0061270C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noProof/>
        </w:rPr>
        <w:drawing>
          <wp:inline distT="0" distB="0" distL="0" distR="0" wp14:anchorId="22A949EE" wp14:editId="35BA3431">
            <wp:extent cx="5384800" cy="67717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S1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163" cy="679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35F">
        <w:rPr>
          <w:rFonts w:ascii="Times New Roman" w:hAnsi="Times New Roman" w:cs="Times New Roman"/>
        </w:rPr>
        <w:br w:type="page"/>
      </w:r>
    </w:p>
    <w:p w14:paraId="7EA36BB8" w14:textId="2297F092" w:rsidR="0061270C" w:rsidRPr="00802EED" w:rsidRDefault="0061270C" w:rsidP="00442AAD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b/>
        </w:rPr>
        <w:lastRenderedPageBreak/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</w:t>
      </w:r>
      <w:r w:rsidR="009C1BA2">
        <w:rPr>
          <w:rFonts w:ascii="Times New Roman" w:hAnsi="Times New Roman" w:cs="Times New Roman"/>
          <w:b/>
        </w:rPr>
        <w:t>2</w:t>
      </w:r>
      <w:r w:rsidRPr="0042735F">
        <w:rPr>
          <w:rFonts w:ascii="Times New Roman" w:hAnsi="Times New Roman" w:cs="Times New Roman"/>
        </w:rPr>
        <w:t xml:space="preserve">: </w:t>
      </w:r>
      <w:r w:rsidRPr="0042735F">
        <w:rPr>
          <w:rFonts w:ascii="Times New Roman" w:hAnsi="Times New Roman" w:cs="Times New Roman"/>
          <w:b/>
        </w:rPr>
        <w:t xml:space="preserve">Fire regime groups from LANDFIRE. </w:t>
      </w:r>
      <w:r w:rsidRPr="00802EED">
        <w:rPr>
          <w:rFonts w:ascii="Times New Roman" w:hAnsi="Times New Roman" w:cs="Times New Roman"/>
        </w:rPr>
        <w:t>Group 1 is historically frequent fire, low severity; group 3 is intermediate frequency and severity, and group 5 is historically low frequency, high severity.</w:t>
      </w:r>
      <w:r>
        <w:rPr>
          <w:rFonts w:ascii="Times New Roman" w:hAnsi="Times New Roman" w:cs="Times New Roman"/>
        </w:rPr>
        <w:t xml:space="preserve"> </w:t>
      </w:r>
      <w:r w:rsidRPr="00802EED">
        <w:rPr>
          <w:rFonts w:ascii="Times New Roman" w:hAnsi="Times New Roman" w:cs="Times New Roman"/>
        </w:rPr>
        <w:t xml:space="preserve">Groups 2 and 4 were masked to NA values and primarily include non-forest vegetation types. </w:t>
      </w:r>
      <w:r w:rsidR="00442AAD">
        <w:rPr>
          <w:rFonts w:ascii="Times New Roman" w:hAnsi="Times New Roman" w:cs="Times New Roman"/>
        </w:rPr>
        <w:t xml:space="preserve">Data from </w:t>
      </w:r>
      <w:r w:rsidR="00EB1FC3">
        <w:rPr>
          <w:rFonts w:ascii="Times New Roman" w:hAnsi="Times New Roman" w:cs="Times New Roman"/>
        </w:rPr>
        <w:fldChar w:fldCharType="begin"/>
      </w:r>
      <w:r w:rsidR="00EB1FC3">
        <w:rPr>
          <w:rFonts w:ascii="Times New Roman" w:hAnsi="Times New Roman" w:cs="Times New Roman"/>
        </w:rPr>
        <w:instrText xml:space="preserve"> ADDIN EN.CITE &lt;EndNote&gt;&lt;Cite&gt;&lt;Author&gt;Rollins&lt;/Author&gt;&lt;Year&gt;2009&lt;/Year&gt;&lt;RecNum&gt;2481&lt;/RecNum&gt;&lt;DisplayText&gt;(Rollins 2009)&lt;/DisplayText&gt;&lt;record&gt;&lt;rec-number&gt;2481&lt;/rec-number&gt;&lt;foreign-keys&gt;&lt;key app="EN" db-id="w0ppaavf8t2zvwe9f0oxa5rcervz0wedp050" timestamp="1420481094"&gt;2481&lt;/key&gt;&lt;/foreign-keys&gt;&lt;ref-type name="Journal Article"&gt;17&lt;/ref-type&gt;&lt;contributors&gt;&lt;authors&gt;&lt;author&gt;Rollins, M. G.&lt;/author&gt;&lt;/authors&gt;&lt;/contributors&gt;&lt;titles&gt;&lt;title&gt;LANDFIRE: a nationally consistent vegetation, wildland fire, and fuel assessment&lt;/title&gt;&lt;secondary-title&gt;International Journal of Wildland Fire&lt;/secondary-title&gt;&lt;/titles&gt;&lt;periodical&gt;&lt;full-title&gt;International Journal of Wildland Fire&lt;/full-title&gt;&lt;abbr-1&gt;Int. J. Wildland Fire&lt;/abbr-1&gt;&lt;abbr-2&gt;Int J Wildland Fire&lt;/abbr-2&gt;&lt;/periodical&gt;&lt;pages&gt;235-249&lt;/pages&gt;&lt;volume&gt;18&lt;/volume&gt;&lt;number&gt;3&lt;/number&gt;&lt;dates&gt;&lt;year&gt;2009&lt;/year&gt;&lt;/dates&gt;&lt;urls&gt;&lt;related-urls&gt;&lt;url&gt;http://www.publish.csiro.au/paper/WF08088&lt;/url&gt;&lt;/related-urls&gt;&lt;/urls&gt;&lt;electronic-resource-num&gt;http://dx.doi.org/10.1071/WF08088&lt;/electronic-resource-num&gt;&lt;research-notes&gt;Read 17 3/14/17&amp;#xD;Core landfire citation (skimmed abstract)&amp;#xD;&amp;#xD;Vegetation departure index (VDEP) is a continuous 1-100 scored variable indicating departure from historical condition; it is 1:1 with a given biophysical description setting as specified here (citation as): LANDFIRE, 2013. LANDFIRE Vegetation Departure. US Department of Interior, Geological Survey (http://www.landfire.gov/NationalProductDescriptions11.php (accessed xx/xx/xxxx)).&lt;/research-notes&gt;&lt;/record&gt;&lt;/Cite&gt;&lt;/EndNote&gt;</w:instrText>
      </w:r>
      <w:r w:rsidR="00EB1FC3">
        <w:rPr>
          <w:rFonts w:ascii="Times New Roman" w:hAnsi="Times New Roman" w:cs="Times New Roman"/>
        </w:rPr>
        <w:fldChar w:fldCharType="separate"/>
      </w:r>
      <w:r w:rsidR="00EB1FC3">
        <w:rPr>
          <w:rFonts w:ascii="Times New Roman" w:hAnsi="Times New Roman" w:cs="Times New Roman"/>
          <w:noProof/>
        </w:rPr>
        <w:t>(Rollins 2009)</w:t>
      </w:r>
      <w:r w:rsidR="00EB1FC3">
        <w:rPr>
          <w:rFonts w:ascii="Times New Roman" w:hAnsi="Times New Roman" w:cs="Times New Roman"/>
        </w:rPr>
        <w:fldChar w:fldCharType="end"/>
      </w:r>
      <w:r w:rsidR="00442AAD">
        <w:rPr>
          <w:rFonts w:ascii="Times New Roman" w:hAnsi="Times New Roman" w:cs="Times New Roman"/>
        </w:rPr>
        <w:t>.</w:t>
      </w:r>
    </w:p>
    <w:p w14:paraId="5E6860F6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78DF9B2" wp14:editId="7CB114AD">
            <wp:extent cx="4622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A597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</w:rPr>
        <w:br w:type="page"/>
      </w:r>
    </w:p>
    <w:p w14:paraId="2E498519" w14:textId="0267705A" w:rsidR="0061270C" w:rsidRPr="00802EED" w:rsidRDefault="0061270C" w:rsidP="00442AAD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b/>
        </w:rPr>
        <w:lastRenderedPageBreak/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</w:t>
      </w:r>
      <w:r w:rsidR="009C1BA2">
        <w:rPr>
          <w:rFonts w:ascii="Times New Roman" w:hAnsi="Times New Roman" w:cs="Times New Roman"/>
          <w:b/>
        </w:rPr>
        <w:t>3</w:t>
      </w:r>
      <w:r w:rsidRPr="0042735F">
        <w:rPr>
          <w:rFonts w:ascii="Times New Roman" w:hAnsi="Times New Roman" w:cs="Times New Roman"/>
          <w:b/>
        </w:rPr>
        <w:t>: Fire return interval from LANDFIRE</w:t>
      </w:r>
      <w:r>
        <w:rPr>
          <w:rFonts w:ascii="Times New Roman" w:hAnsi="Times New Roman" w:cs="Times New Roman"/>
        </w:rPr>
        <w:t xml:space="preserve">. </w:t>
      </w:r>
      <w:r w:rsidR="00442AAD">
        <w:rPr>
          <w:rFonts w:ascii="Times New Roman" w:hAnsi="Times New Roman" w:cs="Times New Roman"/>
        </w:rPr>
        <w:t>Data represent estimated median fire return interval based on combination of fire scar records and biophysical models. Data from</w:t>
      </w:r>
      <w:r w:rsidR="00EB1FC3">
        <w:rPr>
          <w:rFonts w:ascii="Times New Roman" w:hAnsi="Times New Roman" w:cs="Times New Roman"/>
        </w:rPr>
        <w:t xml:space="preserve"> </w:t>
      </w:r>
      <w:r w:rsidR="00EB1FC3">
        <w:rPr>
          <w:rFonts w:ascii="Times New Roman" w:hAnsi="Times New Roman" w:cs="Times New Roman"/>
        </w:rPr>
        <w:fldChar w:fldCharType="begin"/>
      </w:r>
      <w:r w:rsidR="00EB1FC3">
        <w:rPr>
          <w:rFonts w:ascii="Times New Roman" w:hAnsi="Times New Roman" w:cs="Times New Roman"/>
        </w:rPr>
        <w:instrText xml:space="preserve"> ADDIN EN.CITE &lt;EndNote&gt;&lt;Cite&gt;&lt;Author&gt;Rollins&lt;/Author&gt;&lt;Year&gt;2009&lt;/Year&gt;&lt;RecNum&gt;2481&lt;/RecNum&gt;&lt;DisplayText&gt;(Rollins 2009)&lt;/DisplayText&gt;&lt;record&gt;&lt;rec-number&gt;2481&lt;/rec-number&gt;&lt;foreign-keys&gt;&lt;key app="EN" db-id="w0ppaavf8t2zvwe9f0oxa5rcervz0wedp050" timestamp="1420481094"&gt;2481&lt;/key&gt;&lt;/foreign-keys&gt;&lt;ref-type name="Journal Article"&gt;17&lt;/ref-type&gt;&lt;contributors&gt;&lt;authors&gt;&lt;author&gt;Rollins, M. G.&lt;/author&gt;&lt;/authors&gt;&lt;/contributors&gt;&lt;titles&gt;&lt;title&gt;LANDFIRE: a nationally consistent vegetation, wildland fire, and fuel assessment&lt;/title&gt;&lt;secondary-title&gt;International Journal of Wildland Fire&lt;/secondary-title&gt;&lt;/titles&gt;&lt;periodical&gt;&lt;full-title&gt;International Journal of Wildland Fire&lt;/full-title&gt;&lt;abbr-1&gt;Int. J. Wildland Fire&lt;/abbr-1&gt;&lt;abbr-2&gt;Int J Wildland Fire&lt;/abbr-2&gt;&lt;/periodical&gt;&lt;pages&gt;235-249&lt;/pages&gt;&lt;volume&gt;18&lt;/volume&gt;&lt;number&gt;3&lt;/number&gt;&lt;dates&gt;&lt;year&gt;2009&lt;/year&gt;&lt;/dates&gt;&lt;urls&gt;&lt;related-urls&gt;&lt;url&gt;http://www.publish.csiro.au/paper/WF08088&lt;/url&gt;&lt;/related-urls&gt;&lt;/urls&gt;&lt;electronic-resource-num&gt;http://dx.doi.org/10.1071/WF08088&lt;/electronic-resource-num&gt;&lt;research-notes&gt;Read 17 3/14/17&amp;#xD;Core landfire citation (skimmed abstract)&amp;#xD;&amp;#xD;Vegetation departure index (VDEP) is a continuous 1-100 scored variable indicating departure from historical condition; it is 1:1 with a given biophysical description setting as specified here (citation as): LANDFIRE, 2013. LANDFIRE Vegetation Departure. US Department of Interior, Geological Survey (http://www.landfire.gov/NationalProductDescriptions11.php (accessed xx/xx/xxxx)).&lt;/research-notes&gt;&lt;/record&gt;&lt;/Cite&gt;&lt;/EndNote&gt;</w:instrText>
      </w:r>
      <w:r w:rsidR="00EB1FC3">
        <w:rPr>
          <w:rFonts w:ascii="Times New Roman" w:hAnsi="Times New Roman" w:cs="Times New Roman"/>
        </w:rPr>
        <w:fldChar w:fldCharType="separate"/>
      </w:r>
      <w:r w:rsidR="00EB1FC3">
        <w:rPr>
          <w:rFonts w:ascii="Times New Roman" w:hAnsi="Times New Roman" w:cs="Times New Roman"/>
          <w:noProof/>
        </w:rPr>
        <w:t>(Rollins 2009)</w:t>
      </w:r>
      <w:r w:rsidR="00EB1FC3">
        <w:rPr>
          <w:rFonts w:ascii="Times New Roman" w:hAnsi="Times New Roman" w:cs="Times New Roman"/>
        </w:rPr>
        <w:fldChar w:fldCharType="end"/>
      </w:r>
      <w:r w:rsidR="00442AAD">
        <w:rPr>
          <w:rFonts w:ascii="Times New Roman" w:hAnsi="Times New Roman" w:cs="Times New Roman"/>
        </w:rPr>
        <w:t>.</w:t>
      </w:r>
    </w:p>
    <w:p w14:paraId="5583D17E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073358C" wp14:editId="4EDA09B6">
            <wp:extent cx="4622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A3C1" w14:textId="6D925EE1" w:rsidR="00472376" w:rsidRPr="004F01DE" w:rsidRDefault="00FC45B1">
      <w:pPr>
        <w:rPr>
          <w:rFonts w:ascii="Times New Roman" w:hAnsi="Times New Roman" w:cs="Times New Roman"/>
          <w:b/>
        </w:rPr>
      </w:pPr>
    </w:p>
    <w:sectPr w:rsidR="00472376" w:rsidRPr="004F01DE" w:rsidSect="00442AAD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2"/>
  <w:proofState w:spelling="clean" w:grammar="clean"/>
  <w:trackRevisions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Ecology&lt;/Style&gt;&lt;LeftDelim&gt;{&lt;/LeftDelim&gt;&lt;RightDelim&gt;}&lt;/RightDelim&gt;&lt;FontName&gt;Calibri&lt;/FontName&gt;&lt;FontSize&gt;12&lt;/FontSize&gt;&lt;ReflistTitle&gt;&lt;style face=&quot;bold&quot;&gt;References&lt;/sty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w0ppaavf8t2zvwe9f0oxa5rcervz0wedp050&quot;&gt;USGS Research&lt;record-ids&gt;&lt;item&gt;2481&lt;/item&gt;&lt;/record-ids&gt;&lt;/item&gt;&lt;/Libraries&gt;"/>
  </w:docVars>
  <w:rsids>
    <w:rsidRoot w:val="0061270C"/>
    <w:rsid w:val="000F21B7"/>
    <w:rsid w:val="00101712"/>
    <w:rsid w:val="00125513"/>
    <w:rsid w:val="002B0A1B"/>
    <w:rsid w:val="00314D68"/>
    <w:rsid w:val="00335C43"/>
    <w:rsid w:val="003365C6"/>
    <w:rsid w:val="003C70D5"/>
    <w:rsid w:val="00431E74"/>
    <w:rsid w:val="00442AAD"/>
    <w:rsid w:val="004F01DE"/>
    <w:rsid w:val="0059455A"/>
    <w:rsid w:val="0061270C"/>
    <w:rsid w:val="0088600D"/>
    <w:rsid w:val="008A63EB"/>
    <w:rsid w:val="009C1BA2"/>
    <w:rsid w:val="00A13E8E"/>
    <w:rsid w:val="00A57443"/>
    <w:rsid w:val="00A73D4F"/>
    <w:rsid w:val="00AF0E1F"/>
    <w:rsid w:val="00B35900"/>
    <w:rsid w:val="00B35F48"/>
    <w:rsid w:val="00BF68B0"/>
    <w:rsid w:val="00C4579B"/>
    <w:rsid w:val="00D02D48"/>
    <w:rsid w:val="00D602A5"/>
    <w:rsid w:val="00DB2AE6"/>
    <w:rsid w:val="00EB1FC3"/>
    <w:rsid w:val="00F92B04"/>
    <w:rsid w:val="00FB4225"/>
    <w:rsid w:val="00FC45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DBD84"/>
  <w15:chartTrackingRefBased/>
  <w15:docId w15:val="{051C6493-15BA-AF40-9D43-AFF02F598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1270C"/>
    <w:rPr>
      <w:rFonts w:eastAsiaTheme="minorEastAsia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qFormat/>
    <w:rsid w:val="0061270C"/>
    <w:rPr>
      <w:sz w:val="18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61270C"/>
  </w:style>
  <w:style w:type="paragraph" w:styleId="CommentText">
    <w:name w:val="annotation text"/>
    <w:basedOn w:val="Normal"/>
    <w:link w:val="CommentTextChar"/>
    <w:uiPriority w:val="99"/>
    <w:unhideWhenUsed/>
    <w:qFormat/>
    <w:rsid w:val="0061270C"/>
    <w:rPr>
      <w:rFonts w:eastAsiaTheme="minorHAnsi"/>
      <w:lang w:eastAsia="en-US"/>
    </w:rPr>
  </w:style>
  <w:style w:type="character" w:customStyle="1" w:styleId="CommentTextChar1">
    <w:name w:val="Comment Text Char1"/>
    <w:basedOn w:val="DefaultParagraphFont"/>
    <w:uiPriority w:val="99"/>
    <w:semiHidden/>
    <w:rsid w:val="0061270C"/>
    <w:rPr>
      <w:rFonts w:eastAsiaTheme="minorEastAsia"/>
      <w:sz w:val="20"/>
      <w:szCs w:val="20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270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270C"/>
    <w:rPr>
      <w:rFonts w:ascii="Times New Roman" w:eastAsiaTheme="minorEastAsia" w:hAnsi="Times New Roman" w:cs="Times New Roman"/>
      <w:sz w:val="18"/>
      <w:szCs w:val="18"/>
      <w:lang w:eastAsia="ja-JP"/>
    </w:rPr>
  </w:style>
  <w:style w:type="character" w:styleId="LineNumber">
    <w:name w:val="line number"/>
    <w:basedOn w:val="DefaultParagraphFont"/>
    <w:uiPriority w:val="99"/>
    <w:semiHidden/>
    <w:unhideWhenUsed/>
    <w:rsid w:val="00442AAD"/>
  </w:style>
  <w:style w:type="character" w:customStyle="1" w:styleId="ListLabel1">
    <w:name w:val="ListLabel 1"/>
    <w:qFormat/>
    <w:rsid w:val="00B35F48"/>
    <w:rPr>
      <w:rFonts w:ascii="Times New Roman" w:hAnsi="Times New Roman" w:cs="Times New Roman"/>
    </w:rPr>
  </w:style>
  <w:style w:type="paragraph" w:customStyle="1" w:styleId="EndNoteBibliographyTitle">
    <w:name w:val="EndNote Bibliography Title"/>
    <w:basedOn w:val="Normal"/>
    <w:link w:val="EndNoteBibliographyTitleChar"/>
    <w:rsid w:val="00B35F48"/>
    <w:pPr>
      <w:jc w:val="center"/>
    </w:pPr>
    <w:rPr>
      <w:rFonts w:ascii="Calibri" w:hAnsi="Calibri" w:cs="Calibri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B35F48"/>
    <w:rPr>
      <w:rFonts w:ascii="Calibri" w:eastAsiaTheme="minorEastAsia" w:hAnsi="Calibri" w:cs="Calibri"/>
      <w:lang w:eastAsia="ja-JP"/>
    </w:rPr>
  </w:style>
  <w:style w:type="paragraph" w:customStyle="1" w:styleId="EndNoteBibliography">
    <w:name w:val="EndNote Bibliography"/>
    <w:basedOn w:val="Normal"/>
    <w:link w:val="EndNoteBibliographyChar"/>
    <w:rsid w:val="00B35F48"/>
    <w:rPr>
      <w:rFonts w:ascii="Calibri" w:hAnsi="Calibri" w:cs="Calibri"/>
    </w:rPr>
  </w:style>
  <w:style w:type="character" w:customStyle="1" w:styleId="EndNoteBibliographyChar">
    <w:name w:val="EndNote Bibliography Char"/>
    <w:basedOn w:val="DefaultParagraphFont"/>
    <w:link w:val="EndNoteBibliography"/>
    <w:rsid w:val="00B35F48"/>
    <w:rPr>
      <w:rFonts w:ascii="Calibri" w:eastAsiaTheme="minorEastAsia" w:hAnsi="Calibri" w:cs="Calibri"/>
      <w:lang w:eastAsia="ja-JP"/>
    </w:rPr>
  </w:style>
  <w:style w:type="character" w:styleId="Hyperlink">
    <w:name w:val="Hyperlink"/>
    <w:basedOn w:val="DefaultParagraphFont"/>
    <w:uiPriority w:val="99"/>
    <w:unhideWhenUsed/>
    <w:rsid w:val="00B35F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5F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</TotalTime>
  <Pages>3</Pages>
  <Words>608</Words>
  <Characters>3469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Jens Stevens</dc:creator>
  <cp:keywords/>
  <dc:description/>
  <cp:lastModifiedBy>Stevens, Jens T</cp:lastModifiedBy>
  <cp:revision>7</cp:revision>
  <dcterms:created xsi:type="dcterms:W3CDTF">2019-01-10T18:07:00Z</dcterms:created>
  <dcterms:modified xsi:type="dcterms:W3CDTF">2019-12-13T23:52:00Z</dcterms:modified>
</cp:coreProperties>
</file>